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FINANČNÍ VYÚČTOVÁNÍ POSKYTNUTÉ DOTACE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 ROZPOČTU OBCE CHLUMČANY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3.0" w:type="dxa"/>
        <w:jc w:val="left"/>
        <w:tblInd w:w="-2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63"/>
        <w:tblGridChange w:id="0">
          <w:tblGrid>
            <w:gridCol w:w="9563"/>
          </w:tblGrid>
        </w:tblGridChange>
      </w:tblGrid>
      <w:tr>
        <w:trPr>
          <w:trHeight w:val="13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ind w:left="207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Příjemce dotace:</w:t>
            </w:r>
          </w:p>
          <w:p w:rsidR="00000000" w:rsidDel="00000000" w:rsidP="00000000" w:rsidRDefault="00000000" w:rsidRPr="00000000" w14:paraId="00000005">
            <w:pPr>
              <w:ind w:left="2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Název:</w:t>
            </w:r>
          </w:p>
          <w:p w:rsidR="00000000" w:rsidDel="00000000" w:rsidP="00000000" w:rsidRDefault="00000000" w:rsidRPr="00000000" w14:paraId="00000006">
            <w:pPr>
              <w:ind w:left="2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07">
            <w:pPr>
              <w:ind w:left="2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IČO:</w:t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0.0" w:type="dxa"/>
        <w:jc w:val="left"/>
        <w:tblInd w:w="-2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0"/>
        <w:tblGridChange w:id="0">
          <w:tblGrid>
            <w:gridCol w:w="9590"/>
          </w:tblGrid>
        </w:tblGridChange>
      </w:tblGrid>
      <w:tr>
        <w:trPr>
          <w:trHeight w:val="123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Předmět žádosti/smlouvy:</w:t>
            </w:r>
          </w:p>
        </w:tc>
      </w:tr>
    </w:tbl>
    <w:p w:rsidR="00000000" w:rsidDel="00000000" w:rsidP="00000000" w:rsidRDefault="00000000" w:rsidRPr="00000000" w14:paraId="0000000A">
      <w:pPr>
        <w:rPr>
          <w:sz w:val="10"/>
          <w:szCs w:val="10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58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rPr>
          <w:trHeight w:val="51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Výše poskytnuté dotace: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5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5"/>
        <w:tblGridChange w:id="0">
          <w:tblGrid>
            <w:gridCol w:w="9615"/>
          </w:tblGrid>
        </w:tblGridChange>
      </w:tblGrid>
      <w:tr>
        <w:trPr>
          <w:trHeight w:val="51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ind w:left="107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Vyčerpáno celkem:</w:t>
            </w:r>
          </w:p>
        </w:tc>
      </w:tr>
    </w:tbl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5.0" w:type="dxa"/>
        <w:jc w:val="left"/>
        <w:tblInd w:w="-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5"/>
        <w:tblGridChange w:id="0">
          <w:tblGrid>
            <w:gridCol w:w="9585"/>
          </w:tblGrid>
        </w:tblGridChange>
      </w:tblGrid>
      <w:tr>
        <w:trPr>
          <w:trHeight w:val="51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Nevyčerpáno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5"/>
        <w:gridCol w:w="1410"/>
        <w:gridCol w:w="4395"/>
        <w:gridCol w:w="2100"/>
        <w:tblGridChange w:id="0">
          <w:tblGrid>
            <w:gridCol w:w="1695"/>
            <w:gridCol w:w="1410"/>
            <w:gridCol w:w="4395"/>
            <w:gridCol w:w="2100"/>
          </w:tblGrid>
        </w:tblGridChange>
      </w:tblGrid>
      <w:tr>
        <w:trPr>
          <w:trHeight w:val="57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číslo dokladu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účel vynaložených prostředků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částka v Kč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……………………………….   dne ………………...      </w:t>
        <w:tab/>
        <w:t xml:space="preserve">        …………………………………………..</w:t>
      </w:r>
    </w:p>
    <w:p w:rsidR="00000000" w:rsidDel="00000000" w:rsidP="00000000" w:rsidRDefault="00000000" w:rsidRPr="00000000" w14:paraId="0000002D">
      <w:pPr>
        <w:ind w:left="5664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žadatele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D3B53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CD3B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uZxES+JOO1beTY8j1z3E+2nig==">AMUW2mUk31/Q8ADUkNmeHhZm9HHUlwQyQiJqDGw+PHuyoVIRxkLNG3eD5YkmhgbyIKSPET2/Vg3cA6uzY7YwjGJqhzmyU3MhEUUUFX+RJCdxaxYBvz1IEfk=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2015-09-10T10:42:00Z</dcterms:created>
  <dc:creator>Iva Horáková</dc:creator>
</cp:coreProperties>
</file>